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级各专业可转入人数一览表</w:t>
      </w:r>
    </w:p>
    <w:tbl>
      <w:tblPr>
        <w:tblStyle w:val="4"/>
        <w:tblW w:w="10523" w:type="dxa"/>
        <w:tblInd w:w="-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713"/>
        <w:gridCol w:w="2502"/>
        <w:gridCol w:w="1397"/>
        <w:gridCol w:w="5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lang w:eastAsia="zh-CN"/>
              </w:rPr>
              <w:t>序号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专业名称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可转入人数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转入条件（有相关要求的填写，没有填“无”）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国控专业，要求高考分数不得低于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474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中医学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国控专业，要求高考分数不得低于482分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跨境电子商务</w:t>
            </w:r>
          </w:p>
        </w:tc>
        <w:tc>
          <w:tcPr>
            <w:tcW w:w="13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8+n</w:t>
            </w:r>
          </w:p>
        </w:tc>
        <w:tc>
          <w:tcPr>
            <w:tcW w:w="59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网络营销与直播电商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连锁经营与管理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8+n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金融服务与管理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计算机应用技术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大数据技术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7+n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物联网应用技术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电气自动化技术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人工智能技术应用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体质健康测试80分及以上或省级及以上体育竞赛前8名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体育运营与管理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pacing w:val="-6"/>
                <w:sz w:val="24"/>
                <w:szCs w:val="24"/>
                <w:lang w:val="en-US" w:eastAsia="zh-CN"/>
              </w:rPr>
              <w:t>体质健康测试80分及以上或省级及以上体育竞赛前8名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化工装备技术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化工智能制造技术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应用化工技术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分析检验技术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2+n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注：n为该专业转出人数。</w:t>
      </w:r>
      <w:r>
        <w:rPr>
          <w:rFonts w:hint="eastAsia" w:ascii="仿宋_GB2312" w:eastAsia="仿宋_GB2312"/>
          <w:sz w:val="24"/>
        </w:rPr>
        <w:t>转专业条件以转专业文件要求为准，此处“无”单指转入学院没有设置特殊要求。</w:t>
      </w: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  <w:font w:name="方正新楷体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P Simplified Hans">
    <w:panose1 w:val="020B0500000000000000"/>
    <w:charset w:val="86"/>
    <w:family w:val="auto"/>
    <w:pitch w:val="default"/>
    <w:sig w:usb0="A00002BF" w:usb1="38CF7CFA" w:usb2="00000016" w:usb3="00000000" w:csb0="2004011D" w:csb1="41000000"/>
  </w:font>
  <w:font w:name="HP Simplified Hans Light">
    <w:panose1 w:val="020B0300000000000000"/>
    <w:charset w:val="86"/>
    <w:family w:val="auto"/>
    <w:pitch w:val="default"/>
    <w:sig w:usb0="A00002BF" w:usb1="38CF7CFA" w:usb2="00000016" w:usb3="00000000" w:csb0="2004011D" w:csb1="4100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41F24"/>
    <w:rsid w:val="05213ACB"/>
    <w:rsid w:val="16F57F60"/>
    <w:rsid w:val="31C235AA"/>
    <w:rsid w:val="3A410953"/>
    <w:rsid w:val="3E6768FE"/>
    <w:rsid w:val="48CF328A"/>
    <w:rsid w:val="4B9E0712"/>
    <w:rsid w:val="5F095487"/>
    <w:rsid w:val="77B5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6">
    <w:name w:val="标题 1 Char"/>
    <w:link w:val="2"/>
    <w:qFormat/>
    <w:uiPriority w:val="0"/>
    <w:rPr>
      <w:rFonts w:eastAsia="黑体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642</Words>
  <Characters>744</Characters>
  <Lines>0</Lines>
  <Paragraphs>0</Paragraphs>
  <TotalTime>11</TotalTime>
  <ScaleCrop>false</ScaleCrop>
  <LinksUpToDate>false</LinksUpToDate>
  <CharactersWithSpaces>794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2025-12-04T06:11:00Z</dcterms:created>
  <dc:creator>素雨心荷</dc:creator>
  <cp:lastModifiedBy>裴</cp:lastModifiedBy>
  <dcterms:modified xsi:type="dcterms:W3CDTF">2025-12-05T12:38:50Z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5D56C63526C6415B84A8736B4E038D6B_11</vt:lpwstr>
  </property>
  <property fmtid="{D5CDD505-2E9C-101B-9397-08002B2CF9AE}" pid="4" name="KSOTemplateDocerSaveRecord">
    <vt:lpwstr>eyJoZGlkIjoiMTI1YmMyYTdmZDFlNTg3MjY3MDM5ZjQxOTZmZDViOTkiLCJ1c2VySWQiOiIyMzc2OTYxODQifQ==</vt:lpwstr>
  </property>
</Properties>
</file>